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Shagufta - Jehlum: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No, madam, I have done some visits in three villages but people ask me if I have an ultra-sound machine and other facilities. They say you are so young.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Farzana - The BIU people also ask me that. I give all my time to the clinic. Even if I am called at night and I am with my in-laws, I go to them. I have given my number to everyone and put it on my table as well. I have also given it to my mother and said to her to inform me of anyone calls. Also if once I get to know that someone is pregnant, I stick to her. I pay two to three visits to her every month. If someone says anything to me about the ultra-sound, I send them to the government hospital. They generally say that the machine is not working and call them later. So I send them to s hospital close to us. That doctor does ultra-sound on every Friday for hundred rupees. So I tell the patients that you can do this without spending on transport and without 300 or 400. Sometime I also go with them. And I also visit with the LHWs. If someone say that they don’t have time, I tell them that call me anytime you want, even if its night or evening.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Aasiya - The second LHV is from BIU but she is a little far. We cannot connect as I am in PD Khan. Most of the people go there as she does the ultra-sound as well. I have just heard that. We have not met.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